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E17" w:rsidRPr="001B6E17" w:rsidRDefault="001B6E17" w:rsidP="00BF0FBB">
      <w:pPr>
        <w:widowControl w:val="0"/>
        <w:autoSpaceDE w:val="0"/>
        <w:autoSpaceDN w:val="0"/>
        <w:spacing w:before="222" w:after="0"/>
        <w:ind w:left="110" w:right="137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6E17">
        <w:rPr>
          <w:rFonts w:ascii="Times New Roman" w:eastAsia="Times New Roman" w:hAnsi="Times New Roman" w:cs="Times New Roman"/>
          <w:b/>
          <w:sz w:val="24"/>
          <w:szCs w:val="24"/>
        </w:rPr>
        <w:t>Аннотация к рабочей программе по учебному предмету « Английский язык»</w:t>
      </w:r>
    </w:p>
    <w:p w:rsidR="00BF0FBB" w:rsidRPr="00BF0FBB" w:rsidRDefault="00BF0FBB" w:rsidP="00BF0FBB">
      <w:pPr>
        <w:widowControl w:val="0"/>
        <w:autoSpaceDE w:val="0"/>
        <w:autoSpaceDN w:val="0"/>
        <w:spacing w:before="222" w:after="0"/>
        <w:ind w:left="110" w:right="13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0FBB">
        <w:rPr>
          <w:rFonts w:ascii="Times New Roman" w:eastAsia="Times New Roman" w:hAnsi="Times New Roman" w:cs="Times New Roman"/>
          <w:sz w:val="24"/>
          <w:szCs w:val="24"/>
        </w:rPr>
        <w:t>Программа по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английскому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языку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общего образования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составлена на основе требований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к результатам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программы начального общего образования ФГОС НОО, а также ориентирована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целевые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приоритеты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духовно-нравственного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развития,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социализации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сформулированные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BF0F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воспитания.</w:t>
      </w:r>
      <w:proofErr w:type="gramEnd"/>
    </w:p>
    <w:p w:rsidR="00BF0FBB" w:rsidRPr="00BF0FBB" w:rsidRDefault="00BF0FBB" w:rsidP="00BF0FBB">
      <w:pPr>
        <w:widowControl w:val="0"/>
        <w:autoSpaceDE w:val="0"/>
        <w:autoSpaceDN w:val="0"/>
        <w:spacing w:after="0"/>
        <w:ind w:left="110" w:right="13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FBB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английскому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языку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раскрывает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BF0FB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BF0FB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FB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BF0FB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BF0FB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средствами</w:t>
      </w:r>
      <w:r w:rsidRPr="00BF0FB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BF0FB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предмета</w:t>
      </w:r>
    </w:p>
    <w:p w:rsidR="00BF0FBB" w:rsidRPr="00BF0FBB" w:rsidRDefault="00BF0FBB" w:rsidP="00BF0FBB">
      <w:pPr>
        <w:widowControl w:val="0"/>
        <w:autoSpaceDE w:val="0"/>
        <w:autoSpaceDN w:val="0"/>
        <w:spacing w:before="11" w:after="0"/>
        <w:ind w:left="110" w:right="13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FB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закладывается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база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всего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последующего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иноязычного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формируются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основы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функциональной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грамотности,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придаёт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особую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Pr="00BF0FBB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данному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этапу общего образования. Изучение иностранного языка в общеобразовательных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 xml:space="preserve">организациях    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 xml:space="preserve">начинается    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 xml:space="preserve">со    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 xml:space="preserve">2    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 xml:space="preserve">класса.    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 xml:space="preserve">Обучающиеся    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данного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возраста характеризуются большой восприимчивостью к овладению языками, что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позволяет им овладевать основами общения на новом для них языке с меньшими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затратами времени и усилий по сравнению с обучающимися других возрастных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групп.</w:t>
      </w:r>
    </w:p>
    <w:p w:rsidR="00BF0FBB" w:rsidRPr="00BF0FBB" w:rsidRDefault="00BF0FBB" w:rsidP="00BF0FBB">
      <w:pPr>
        <w:widowControl w:val="0"/>
        <w:autoSpaceDE w:val="0"/>
        <w:autoSpaceDN w:val="0"/>
        <w:spacing w:after="0"/>
        <w:ind w:left="110" w:right="14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FBB">
        <w:rPr>
          <w:rFonts w:ascii="Times New Roman" w:eastAsia="Times New Roman" w:hAnsi="Times New Roman" w:cs="Times New Roman"/>
          <w:sz w:val="24"/>
          <w:szCs w:val="24"/>
        </w:rPr>
        <w:t>Построение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английскому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языку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нелинейный характер и основано на концентрическом принципе. В каждом классе</w:t>
      </w:r>
      <w:r w:rsidRPr="00BF0FB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даются новые элементы содержания и новые требования. В процессе обучения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освоенные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определённом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этапе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грамматические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повторяются и закрепляются на новом лексическом материале и расширяющемся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тематическом</w:t>
      </w:r>
      <w:r w:rsidRPr="00BF0F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содержании</w:t>
      </w:r>
      <w:r w:rsidRPr="00BF0F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речи.</w:t>
      </w:r>
    </w:p>
    <w:p w:rsidR="00BF0FBB" w:rsidRPr="00BF0FBB" w:rsidRDefault="00BF0FBB" w:rsidP="00BF0FBB">
      <w:pPr>
        <w:widowControl w:val="0"/>
        <w:autoSpaceDE w:val="0"/>
        <w:autoSpaceDN w:val="0"/>
        <w:spacing w:after="0" w:line="256" w:lineRule="auto"/>
        <w:ind w:left="110" w:right="14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FBB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иностранному (английскому)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языку на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общего образования можно условно разделить на образовательные, развивающие,</w:t>
      </w:r>
      <w:r w:rsidRPr="00BF0FB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воспитывающие.</w:t>
      </w:r>
    </w:p>
    <w:p w:rsidR="00BF0FBB" w:rsidRPr="00BF0FBB" w:rsidRDefault="00BF0FBB" w:rsidP="00BF0FBB">
      <w:pPr>
        <w:widowControl w:val="0"/>
        <w:autoSpaceDE w:val="0"/>
        <w:autoSpaceDN w:val="0"/>
        <w:spacing w:before="97" w:after="0"/>
        <w:ind w:left="110" w:right="13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FBB">
        <w:rPr>
          <w:rFonts w:ascii="Times New Roman" w:eastAsia="Times New Roman" w:hAnsi="Times New Roman" w:cs="Times New Roman"/>
          <w:i/>
          <w:sz w:val="24"/>
          <w:szCs w:val="24"/>
        </w:rPr>
        <w:t>Образовательные</w:t>
      </w:r>
      <w:r w:rsidRPr="00BF0FB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i/>
          <w:sz w:val="24"/>
          <w:szCs w:val="24"/>
        </w:rPr>
        <w:t>цели</w:t>
      </w:r>
      <w:r w:rsidRPr="00BF0FB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BF0FBB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F0FBB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английскому</w:t>
      </w:r>
      <w:r w:rsidRPr="00BF0FBB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языку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F0F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BF0F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на формирование элементарной иноязычной коммуникативной компетенции, то</w:t>
      </w:r>
      <w:r w:rsidRPr="00BF0FB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есть способности и готовности общаться с носителями изучаемого иностранного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 xml:space="preserve">языка в устной (говорение и </w:t>
      </w:r>
      <w:proofErr w:type="spellStart"/>
      <w:r w:rsidRPr="00BF0FBB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BF0FBB">
        <w:rPr>
          <w:rFonts w:ascii="Times New Roman" w:eastAsia="Times New Roman" w:hAnsi="Times New Roman" w:cs="Times New Roman"/>
          <w:sz w:val="24"/>
          <w:szCs w:val="24"/>
        </w:rPr>
        <w:t>) и письменной (чтение и письмо) форме</w:t>
      </w:r>
      <w:r w:rsidRPr="00BF0FB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0F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BF0F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возрастных</w:t>
      </w:r>
      <w:r w:rsidRPr="00BF0FB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 потребностей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обучающегося;</w:t>
      </w:r>
    </w:p>
    <w:p w:rsidR="00BF0FBB" w:rsidRPr="00BF0FBB" w:rsidRDefault="00BF0FBB" w:rsidP="00BF0FBB">
      <w:pPr>
        <w:widowControl w:val="0"/>
        <w:tabs>
          <w:tab w:val="left" w:pos="1513"/>
          <w:tab w:val="left" w:pos="3327"/>
          <w:tab w:val="left" w:pos="5148"/>
          <w:tab w:val="left" w:pos="7645"/>
        </w:tabs>
        <w:autoSpaceDE w:val="0"/>
        <w:autoSpaceDN w:val="0"/>
        <w:spacing w:after="0"/>
        <w:ind w:left="110" w:right="138" w:firstLine="569"/>
        <w:rPr>
          <w:rFonts w:ascii="Times New Roman" w:eastAsia="Times New Roman" w:hAnsi="Times New Roman" w:cs="Times New Roman"/>
          <w:sz w:val="24"/>
          <w:szCs w:val="24"/>
        </w:rPr>
      </w:pPr>
      <w:r w:rsidRPr="00BF0FBB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Pr="00BF0FB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лингвистического</w:t>
      </w:r>
      <w:r w:rsidRPr="00BF0FB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кругозора</w:t>
      </w:r>
      <w:r w:rsidRPr="00BF0FB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BF0FB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BF0FB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счёт</w:t>
      </w:r>
      <w:r w:rsidRPr="00BF0FB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овладения</w:t>
      </w:r>
      <w:r w:rsidRPr="00BF0FB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новыми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языковыми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ab/>
        <w:t>средствами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(фонетическими,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pacing w:val="-1"/>
          <w:sz w:val="24"/>
          <w:szCs w:val="24"/>
        </w:rPr>
        <w:t>орфографическими,</w:t>
      </w:r>
      <w:r w:rsidRPr="00BF0FB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лексическими,</w:t>
      </w:r>
      <w:r w:rsidRPr="00BF0F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грамматическими)</w:t>
      </w:r>
      <w:r w:rsidRPr="00BF0F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0FB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BF0F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BF0FBB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BF0FB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отобранными</w:t>
      </w:r>
      <w:r w:rsidRPr="00BF0F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темами</w:t>
      </w:r>
      <w:r w:rsidRPr="00BF0FB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общения;</w:t>
      </w:r>
      <w:r w:rsidRPr="00BF0FB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освоение</w:t>
      </w:r>
      <w:r w:rsidRPr="00BF0FBB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BF0FBB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F0FBB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языковых</w:t>
      </w:r>
      <w:r w:rsidRPr="00BF0FBB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явлениях</w:t>
      </w:r>
      <w:r w:rsidRPr="00BF0FBB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изучаемого</w:t>
      </w:r>
      <w:r w:rsidRPr="00BF0FBB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иностранного</w:t>
      </w:r>
      <w:r w:rsidRPr="00BF0FBB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языка,</w:t>
      </w:r>
    </w:p>
    <w:p w:rsidR="00BF0FBB" w:rsidRPr="00BF0FBB" w:rsidRDefault="00BF0FBB" w:rsidP="00BF0FBB">
      <w:pPr>
        <w:widowControl w:val="0"/>
        <w:autoSpaceDE w:val="0"/>
        <w:autoSpaceDN w:val="0"/>
        <w:spacing w:before="3"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FBB">
        <w:rPr>
          <w:rFonts w:ascii="Times New Roman" w:eastAsia="Times New Roman" w:hAnsi="Times New Roman" w:cs="Times New Roman"/>
          <w:sz w:val="24"/>
          <w:szCs w:val="24"/>
        </w:rPr>
        <w:t>о разных способах выражения мысли на родном и иностранном языках;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BF0FBB">
        <w:rPr>
          <w:rFonts w:ascii="Times New Roman" w:eastAsia="Times New Roman" w:hAnsi="Times New Roman" w:cs="Times New Roman"/>
          <w:spacing w:val="110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F0FBB">
        <w:rPr>
          <w:rFonts w:ascii="Times New Roman" w:eastAsia="Times New Roman" w:hAnsi="Times New Roman" w:cs="Times New Roman"/>
          <w:spacing w:val="114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BF0FBB">
        <w:rPr>
          <w:rFonts w:ascii="Times New Roman" w:eastAsia="Times New Roman" w:hAnsi="Times New Roman" w:cs="Times New Roman"/>
          <w:spacing w:val="113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BF0FBB">
        <w:rPr>
          <w:rFonts w:ascii="Times New Roman" w:eastAsia="Times New Roman" w:hAnsi="Times New Roman" w:cs="Times New Roman"/>
          <w:spacing w:val="110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BF0FBB">
        <w:rPr>
          <w:rFonts w:ascii="Times New Roman" w:eastAsia="Times New Roman" w:hAnsi="Times New Roman" w:cs="Times New Roman"/>
          <w:spacing w:val="115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интеллектуальных</w:t>
      </w:r>
      <w:r w:rsidRPr="00BF0FBB">
        <w:rPr>
          <w:rFonts w:ascii="Times New Roman" w:eastAsia="Times New Roman" w:hAnsi="Times New Roman" w:cs="Times New Roman"/>
          <w:spacing w:val="110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операций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(сравнение,</w:t>
      </w:r>
      <w:r w:rsidRPr="00BF0FB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анализ,</w:t>
      </w:r>
      <w:r w:rsidRPr="00BF0FB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обобщение);</w:t>
      </w:r>
    </w:p>
    <w:p w:rsidR="00BF0FBB" w:rsidRPr="00BF0FBB" w:rsidRDefault="00BF0FBB" w:rsidP="00BF0FBB">
      <w:pPr>
        <w:widowControl w:val="0"/>
        <w:autoSpaceDE w:val="0"/>
        <w:autoSpaceDN w:val="0"/>
        <w:spacing w:before="23" w:after="0" w:line="261" w:lineRule="auto"/>
        <w:ind w:left="110" w:right="13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FBB">
        <w:rPr>
          <w:rFonts w:ascii="Times New Roman" w:eastAsia="Times New Roman" w:hAnsi="Times New Roman" w:cs="Times New Roman"/>
          <w:sz w:val="24"/>
          <w:szCs w:val="24"/>
        </w:rPr>
        <w:t>формирование умений работать с информацией, представленной в текстах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 xml:space="preserve">разного   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типа (описание, повествование, рассуждение),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словарями</w:t>
      </w:r>
      <w:r w:rsidRPr="00BF0F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F0F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иностранному</w:t>
      </w:r>
      <w:r w:rsidRPr="00BF0FB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языку.</w:t>
      </w:r>
    </w:p>
    <w:p w:rsidR="00BF0FBB" w:rsidRPr="00BF0FBB" w:rsidRDefault="00BF0FBB" w:rsidP="00BF0FBB">
      <w:pPr>
        <w:widowControl w:val="0"/>
        <w:autoSpaceDE w:val="0"/>
        <w:autoSpaceDN w:val="0"/>
        <w:spacing w:after="0" w:line="256" w:lineRule="auto"/>
        <w:ind w:left="110" w:right="13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FBB">
        <w:rPr>
          <w:rFonts w:ascii="Times New Roman" w:eastAsia="Times New Roman" w:hAnsi="Times New Roman" w:cs="Times New Roman"/>
          <w:i/>
          <w:sz w:val="24"/>
          <w:szCs w:val="24"/>
        </w:rPr>
        <w:t>Развивающие</w:t>
      </w:r>
      <w:r w:rsidRPr="00BF0FBB">
        <w:rPr>
          <w:rFonts w:ascii="Times New Roman" w:eastAsia="Times New Roman" w:hAnsi="Times New Roman" w:cs="Times New Roman"/>
          <w:i/>
          <w:spacing w:val="7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i/>
          <w:sz w:val="24"/>
          <w:szCs w:val="24"/>
        </w:rPr>
        <w:t xml:space="preserve">цели  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программы   по английскому   языку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F0F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BF0F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BF0F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BF0FB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BF0F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включают:</w:t>
      </w:r>
    </w:p>
    <w:p w:rsidR="00BF0FBB" w:rsidRPr="00BF0FBB" w:rsidRDefault="00BF0FBB" w:rsidP="00BF0FBB">
      <w:pPr>
        <w:widowControl w:val="0"/>
        <w:autoSpaceDE w:val="0"/>
        <w:autoSpaceDN w:val="0"/>
        <w:spacing w:before="1" w:after="0" w:line="256" w:lineRule="auto"/>
        <w:ind w:left="110" w:right="14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FBB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языков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межличностного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межкультурного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поликультурного,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многоязычного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мира</w:t>
      </w:r>
      <w:r w:rsidRPr="00BF0F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инструмента</w:t>
      </w:r>
      <w:r w:rsidRPr="00BF0F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познания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мира</w:t>
      </w:r>
      <w:r w:rsidRPr="00BF0F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BF0F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BF0F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народов;</w:t>
      </w:r>
    </w:p>
    <w:p w:rsidR="00BF0FBB" w:rsidRPr="00BF0FBB" w:rsidRDefault="00BF0FBB" w:rsidP="00BF0FBB">
      <w:pPr>
        <w:widowControl w:val="0"/>
        <w:autoSpaceDE w:val="0"/>
        <w:autoSpaceDN w:val="0"/>
        <w:spacing w:before="4" w:after="0" w:line="264" w:lineRule="auto"/>
        <w:ind w:left="110" w:right="13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FBB">
        <w:rPr>
          <w:rFonts w:ascii="Times New Roman" w:eastAsia="Times New Roman" w:hAnsi="Times New Roman" w:cs="Times New Roman"/>
          <w:sz w:val="24"/>
          <w:szCs w:val="24"/>
        </w:rPr>
        <w:t>становление коммуникативной культуры обучающихся и их общего речевого</w:t>
      </w:r>
      <w:r w:rsidRPr="00BF0FB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развития;</w:t>
      </w:r>
    </w:p>
    <w:p w:rsidR="00BF0FBB" w:rsidRPr="00BF0FBB" w:rsidRDefault="00BF0FBB" w:rsidP="00BF0FBB">
      <w:pPr>
        <w:widowControl w:val="0"/>
        <w:autoSpaceDE w:val="0"/>
        <w:autoSpaceDN w:val="0"/>
        <w:spacing w:after="0" w:line="256" w:lineRule="auto"/>
        <w:ind w:left="110" w:right="14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FBB">
        <w:rPr>
          <w:rFonts w:ascii="Times New Roman" w:eastAsia="Times New Roman" w:hAnsi="Times New Roman" w:cs="Times New Roman"/>
          <w:sz w:val="24"/>
          <w:szCs w:val="24"/>
        </w:rPr>
        <w:t>развитие компенсаторной способности адаптироваться к ситуациям общения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F0F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lastRenderedPageBreak/>
        <w:t>получении</w:t>
      </w:r>
      <w:r w:rsidRPr="00BF0F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F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передаче</w:t>
      </w:r>
      <w:r w:rsidRPr="00BF0FB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BF0F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0FB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BF0FB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дефицита</w:t>
      </w:r>
      <w:r w:rsidRPr="00BF0FB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языковых</w:t>
      </w:r>
      <w:r w:rsidRPr="00BF0FB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средств;</w:t>
      </w:r>
    </w:p>
    <w:p w:rsidR="00BF0FBB" w:rsidRPr="00BF0FBB" w:rsidRDefault="00BF0FBB" w:rsidP="00BF0FBB">
      <w:pPr>
        <w:widowControl w:val="0"/>
        <w:autoSpaceDE w:val="0"/>
        <w:autoSpaceDN w:val="0"/>
        <w:spacing w:after="0"/>
        <w:ind w:left="110" w:right="13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FBB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регулятивных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действий: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планирование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последовательных</w:t>
      </w:r>
      <w:r w:rsidRPr="00BF0FB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шагов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задачи;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процесса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установление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причины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возникшей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трудности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ошибки,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корректировка</w:t>
      </w:r>
      <w:r w:rsidRPr="00BF0F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BF0FBB" w:rsidRPr="00BF0FBB" w:rsidRDefault="00BF0FBB" w:rsidP="00BF0FBB">
      <w:pPr>
        <w:widowControl w:val="0"/>
        <w:autoSpaceDE w:val="0"/>
        <w:autoSpaceDN w:val="0"/>
        <w:spacing w:after="0" w:line="261" w:lineRule="auto"/>
        <w:ind w:left="110" w:right="14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FBB">
        <w:rPr>
          <w:rFonts w:ascii="Times New Roman" w:eastAsia="Times New Roman" w:hAnsi="Times New Roman" w:cs="Times New Roman"/>
          <w:sz w:val="24"/>
          <w:szCs w:val="24"/>
        </w:rPr>
        <w:t>становление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оценке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достижений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изучении</w:t>
      </w:r>
      <w:r w:rsidRPr="00BF0FB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иностранного языка, мотивация совершенствовать свои коммуникативные умения</w:t>
      </w:r>
      <w:r w:rsidRPr="00BF0FB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F0F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иностранном</w:t>
      </w:r>
      <w:r w:rsidRPr="00BF0FB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языке.</w:t>
      </w:r>
    </w:p>
    <w:p w:rsidR="00BF0FBB" w:rsidRPr="00BF0FBB" w:rsidRDefault="00BF0FBB" w:rsidP="00BF0FBB">
      <w:pPr>
        <w:widowControl w:val="0"/>
        <w:autoSpaceDE w:val="0"/>
        <w:autoSpaceDN w:val="0"/>
        <w:spacing w:after="0"/>
        <w:ind w:left="110" w:right="13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FBB">
        <w:rPr>
          <w:rFonts w:ascii="Times New Roman" w:eastAsia="Times New Roman" w:hAnsi="Times New Roman" w:cs="Times New Roman"/>
          <w:sz w:val="24"/>
          <w:szCs w:val="24"/>
        </w:rPr>
        <w:t>Влияние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параллельного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стран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pacing w:val="-1"/>
          <w:sz w:val="24"/>
          <w:szCs w:val="24"/>
        </w:rPr>
        <w:t>народов</w:t>
      </w:r>
      <w:r w:rsidRPr="00BF0FB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pacing w:val="-1"/>
          <w:sz w:val="24"/>
          <w:szCs w:val="24"/>
        </w:rPr>
        <w:t>позволяет</w:t>
      </w:r>
      <w:r w:rsidRPr="00BF0FB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pacing w:val="-1"/>
          <w:sz w:val="24"/>
          <w:szCs w:val="24"/>
        </w:rPr>
        <w:t>заложить</w:t>
      </w:r>
      <w:r w:rsidRPr="00BF0FB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pacing w:val="-1"/>
          <w:sz w:val="24"/>
          <w:szCs w:val="24"/>
        </w:rPr>
        <w:t>основу</w:t>
      </w:r>
      <w:r w:rsidRPr="00BF0FBB"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pacing w:val="-1"/>
          <w:sz w:val="24"/>
          <w:szCs w:val="24"/>
        </w:rPr>
        <w:t>для</w:t>
      </w:r>
      <w:r w:rsidRPr="00BF0FB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pacing w:val="-1"/>
          <w:sz w:val="24"/>
          <w:szCs w:val="24"/>
        </w:rPr>
        <w:t>формирования</w:t>
      </w:r>
      <w:r w:rsidRPr="00BF0FB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BF0FB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идентичности,</w:t>
      </w:r>
      <w:r w:rsidRPr="00BF0FB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чувства патриотизма и гордости за свой народ, свой край, свою страну, помочь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лучше осознать свою этническую и национальную принадлежность и проявлять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языкам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культурам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народов,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осознать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общечеловеческих и базовых национальных ценностей. Изучение иностранного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(английского) языка</w:t>
      </w:r>
      <w:r w:rsidRPr="00BF0F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обеспечивает:</w:t>
      </w:r>
    </w:p>
    <w:p w:rsidR="00BF0FBB" w:rsidRPr="00BF0FBB" w:rsidRDefault="00BF0FBB" w:rsidP="00BF0FBB">
      <w:pPr>
        <w:widowControl w:val="0"/>
        <w:autoSpaceDE w:val="0"/>
        <w:autoSpaceDN w:val="0"/>
        <w:spacing w:after="0" w:line="256" w:lineRule="auto"/>
        <w:ind w:left="110" w:right="14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FBB">
        <w:rPr>
          <w:rFonts w:ascii="Times New Roman" w:eastAsia="Times New Roman" w:hAnsi="Times New Roman" w:cs="Times New Roman"/>
          <w:sz w:val="24"/>
          <w:szCs w:val="24"/>
        </w:rPr>
        <w:t>понимание необходимости овладения иностранным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языком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как средством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общения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0F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BF0F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BF0F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BF0F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стран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народов;</w:t>
      </w:r>
    </w:p>
    <w:p w:rsidR="00BF0FBB" w:rsidRPr="00BF0FBB" w:rsidRDefault="00BF0FBB" w:rsidP="00BF0FBB">
      <w:pPr>
        <w:widowControl w:val="0"/>
        <w:autoSpaceDE w:val="0"/>
        <w:autoSpaceDN w:val="0"/>
        <w:spacing w:before="97" w:after="0" w:line="261" w:lineRule="auto"/>
        <w:ind w:left="110" w:right="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FBB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предпосылок </w:t>
      </w:r>
      <w:proofErr w:type="spellStart"/>
      <w:r w:rsidRPr="00BF0FBB">
        <w:rPr>
          <w:rFonts w:ascii="Times New Roman" w:eastAsia="Times New Roman" w:hAnsi="Times New Roman" w:cs="Times New Roman"/>
          <w:sz w:val="24"/>
          <w:szCs w:val="24"/>
        </w:rPr>
        <w:t>социокультурной</w:t>
      </w:r>
      <w:proofErr w:type="spellEnd"/>
      <w:r w:rsidRPr="00BF0FBB">
        <w:rPr>
          <w:rFonts w:ascii="Times New Roman" w:eastAsia="Times New Roman" w:hAnsi="Times New Roman" w:cs="Times New Roman"/>
          <w:sz w:val="24"/>
          <w:szCs w:val="24"/>
        </w:rPr>
        <w:t>/межкультурной компетенции,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по изучаемого языка, готовности представлять свою страну, её культуру в условиях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межкультурного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общения,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соблюдая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речевой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этикет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адекватно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используя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имеющиеся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речевые</w:t>
      </w:r>
      <w:r w:rsidRPr="00BF0F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F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неречевые</w:t>
      </w:r>
      <w:r w:rsidRPr="00BF0F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BF0F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общения;</w:t>
      </w:r>
    </w:p>
    <w:p w:rsidR="00BF0FBB" w:rsidRPr="00BF0FBB" w:rsidRDefault="00BF0FBB" w:rsidP="00BF0FBB">
      <w:pPr>
        <w:widowControl w:val="0"/>
        <w:autoSpaceDE w:val="0"/>
        <w:autoSpaceDN w:val="0"/>
        <w:spacing w:after="0" w:line="261" w:lineRule="auto"/>
        <w:ind w:left="110" w:right="13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FBB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уважительного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иной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знакомств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культурой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стран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изучаемого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глубокого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осознания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особенностей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культуры своего</w:t>
      </w:r>
      <w:r w:rsidRPr="00BF0F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народа;</w:t>
      </w:r>
    </w:p>
    <w:p w:rsidR="00BF0FBB" w:rsidRPr="00BF0FBB" w:rsidRDefault="00BF0FBB" w:rsidP="00BF0FBB">
      <w:pPr>
        <w:widowControl w:val="0"/>
        <w:autoSpaceDE w:val="0"/>
        <w:autoSpaceDN w:val="0"/>
        <w:spacing w:after="0"/>
        <w:ind w:left="110" w:right="15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FBB">
        <w:rPr>
          <w:rFonts w:ascii="Times New Roman" w:eastAsia="Times New Roman" w:hAnsi="Times New Roman" w:cs="Times New Roman"/>
          <w:sz w:val="24"/>
          <w:szCs w:val="24"/>
        </w:rPr>
        <w:t>воспитание эмоционального и познавательного интереса к художественной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Pr="00BF0F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BF0F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народов;</w:t>
      </w:r>
    </w:p>
    <w:p w:rsidR="00BF0FBB" w:rsidRPr="00BF0FBB" w:rsidRDefault="00BF0FBB" w:rsidP="00BF0FBB">
      <w:pPr>
        <w:widowControl w:val="0"/>
        <w:autoSpaceDE w:val="0"/>
        <w:autoSpaceDN w:val="0"/>
        <w:spacing w:after="0" w:line="256" w:lineRule="auto"/>
        <w:ind w:left="110" w:right="12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FBB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положительной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мотивации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устойчивого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F0FBB">
        <w:rPr>
          <w:rFonts w:ascii="Times New Roman" w:eastAsia="Times New Roman" w:hAnsi="Times New Roman" w:cs="Times New Roman"/>
          <w:sz w:val="24"/>
          <w:szCs w:val="24"/>
        </w:rPr>
        <w:t>учебно</w:t>
      </w:r>
      <w:proofErr w:type="spellEnd"/>
      <w:r w:rsidRPr="00BF0FB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познавательного</w:t>
      </w:r>
      <w:r w:rsidRPr="00BF0F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интереса</w:t>
      </w:r>
      <w:r w:rsidRPr="00BF0F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BF0FB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«Иностранный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язык».</w:t>
      </w:r>
    </w:p>
    <w:p w:rsidR="00BF0FBB" w:rsidRPr="00BF0FBB" w:rsidRDefault="00BF0FBB" w:rsidP="00BF0FBB">
      <w:pPr>
        <w:widowControl w:val="0"/>
        <w:autoSpaceDE w:val="0"/>
        <w:autoSpaceDN w:val="0"/>
        <w:spacing w:after="0"/>
        <w:ind w:left="110" w:right="13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FBB">
        <w:rPr>
          <w:rFonts w:ascii="Times New Roman" w:eastAsia="Times New Roman" w:hAnsi="Times New Roman" w:cs="Times New Roman"/>
          <w:sz w:val="24"/>
          <w:szCs w:val="24"/>
        </w:rPr>
        <w:t>Общее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число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часов,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рекомендованных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иностранного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(английского)</w:t>
      </w:r>
      <w:r w:rsidRPr="00BF0FB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BF0FBB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F0FBB">
        <w:rPr>
          <w:rFonts w:ascii="Times New Roman" w:eastAsia="Times New Roman" w:hAnsi="Times New Roman" w:cs="Times New Roman"/>
          <w:spacing w:val="89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204</w:t>
      </w:r>
      <w:r w:rsidRPr="00BF0FBB">
        <w:rPr>
          <w:rFonts w:ascii="Times New Roman" w:eastAsia="Times New Roman" w:hAnsi="Times New Roman" w:cs="Times New Roman"/>
          <w:spacing w:val="88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часа:</w:t>
      </w:r>
      <w:r w:rsidRPr="00BF0FBB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BF0FBB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F0FBB">
        <w:rPr>
          <w:rFonts w:ascii="Times New Roman" w:eastAsia="Times New Roman" w:hAnsi="Times New Roman" w:cs="Times New Roman"/>
          <w:spacing w:val="89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BF0FBB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F0FBB">
        <w:rPr>
          <w:rFonts w:ascii="Times New Roman" w:eastAsia="Times New Roman" w:hAnsi="Times New Roman" w:cs="Times New Roman"/>
          <w:spacing w:val="89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68</w:t>
      </w:r>
      <w:r w:rsidRPr="00BF0FBB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Pr="00BF0FBB">
        <w:rPr>
          <w:rFonts w:ascii="Times New Roman" w:eastAsia="Times New Roman" w:hAnsi="Times New Roman" w:cs="Times New Roman"/>
          <w:spacing w:val="88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(2</w:t>
      </w:r>
      <w:r w:rsidRPr="00BF0FBB">
        <w:rPr>
          <w:rFonts w:ascii="Times New Roman" w:eastAsia="Times New Roman" w:hAnsi="Times New Roman" w:cs="Times New Roman"/>
          <w:spacing w:val="88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BF0FBB">
        <w:rPr>
          <w:rFonts w:ascii="Times New Roman" w:eastAsia="Times New Roman" w:hAnsi="Times New Roman" w:cs="Times New Roman"/>
          <w:spacing w:val="83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0FBB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неделю),</w:t>
      </w:r>
      <w:r w:rsidRPr="00BF0FB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0FB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F0F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BF0F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F0FB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68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Pr="00BF0F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(2</w:t>
      </w:r>
      <w:r w:rsidRPr="00BF0F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BF0F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0F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неделю),</w:t>
      </w:r>
      <w:r w:rsidRPr="00BF0FB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0F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F0F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BF0F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F0FB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68</w:t>
      </w:r>
      <w:r w:rsidRPr="00BF0F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Pr="00BF0F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(2</w:t>
      </w:r>
      <w:r w:rsidRPr="00BF0F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BF0F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0FB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0FBB">
        <w:rPr>
          <w:rFonts w:ascii="Times New Roman" w:eastAsia="Times New Roman" w:hAnsi="Times New Roman" w:cs="Times New Roman"/>
          <w:sz w:val="24"/>
          <w:szCs w:val="24"/>
        </w:rPr>
        <w:t>неделю).</w:t>
      </w:r>
    </w:p>
    <w:p w:rsidR="00BF0FBB" w:rsidRPr="00BF0FBB" w:rsidRDefault="00BF0FBB" w:rsidP="00BF0F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0FBB" w:rsidRPr="00BF0FBB" w:rsidRDefault="00BF0FBB" w:rsidP="00BF0F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37D8" w:rsidRDefault="001637D8"/>
    <w:sectPr w:rsidR="001637D8" w:rsidSect="00251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7DD4"/>
    <w:rsid w:val="001637D8"/>
    <w:rsid w:val="001B6E17"/>
    <w:rsid w:val="0025190E"/>
    <w:rsid w:val="00BF0FBB"/>
    <w:rsid w:val="00F07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752</Words>
  <Characters>4290</Characters>
  <Application>Microsoft Office Word</Application>
  <DocSecurity>0</DocSecurity>
  <Lines>35</Lines>
  <Paragraphs>10</Paragraphs>
  <ScaleCrop>false</ScaleCrop>
  <Company/>
  <LinksUpToDate>false</LinksUpToDate>
  <CharactersWithSpaces>5032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Пигасова</dc:creator>
  <cp:lastModifiedBy>Пользователь</cp:lastModifiedBy>
  <cp:revision>2</cp:revision>
  <dcterms:created xsi:type="dcterms:W3CDTF">2023-09-06T09:33:00Z</dcterms:created>
  <dcterms:modified xsi:type="dcterms:W3CDTF">2023-09-06T09:33:00Z</dcterms:modified>
</cp:coreProperties>
</file>